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1CEF8" w14:textId="3AEFCB7C" w:rsidR="004F39A4" w:rsidRPr="00ED63B1" w:rsidRDefault="004F39A4">
      <w:pPr>
        <w:rPr>
          <w:sz w:val="28"/>
        </w:rPr>
      </w:pPr>
      <w:r w:rsidRPr="00ED63B1">
        <w:rPr>
          <w:sz w:val="28"/>
        </w:rPr>
        <w:t xml:space="preserve">Presidential </w:t>
      </w:r>
      <w:r w:rsidR="006A7BC7">
        <w:rPr>
          <w:sz w:val="28"/>
        </w:rPr>
        <w:t>donation</w:t>
      </w:r>
      <w:r w:rsidRPr="00ED63B1">
        <w:rPr>
          <w:sz w:val="28"/>
        </w:rPr>
        <w:t xml:space="preserve"> of $5,000 for 2015 </w:t>
      </w:r>
      <w:r w:rsidR="00356A27">
        <w:rPr>
          <w:sz w:val="28"/>
        </w:rPr>
        <w:t>to Support Part-Time I</w:t>
      </w:r>
      <w:r w:rsidRPr="00ED63B1">
        <w:rPr>
          <w:sz w:val="28"/>
        </w:rPr>
        <w:t>nvolvement</w:t>
      </w:r>
    </w:p>
    <w:p w14:paraId="73ADBAAF" w14:textId="77777777" w:rsidR="004F39A4" w:rsidRDefault="004F39A4"/>
    <w:p w14:paraId="6ADFCD6C" w14:textId="77777777" w:rsidR="00937B59" w:rsidRDefault="00937B59">
      <w:r>
        <w:t>Spending Proposal</w:t>
      </w:r>
    </w:p>
    <w:p w14:paraId="26D8A032" w14:textId="77777777" w:rsidR="00ED63B1" w:rsidRDefault="00ED63B1">
      <w:r>
        <w:t>2</w:t>
      </w:r>
      <w:r w:rsidRPr="00ED63B1">
        <w:rPr>
          <w:vertAlign w:val="superscript"/>
        </w:rPr>
        <w:t>nd</w:t>
      </w:r>
      <w:r>
        <w:t xml:space="preserve"> draft</w:t>
      </w:r>
    </w:p>
    <w:p w14:paraId="439CDCB6" w14:textId="77777777" w:rsidR="004F39A4" w:rsidRDefault="004F39A4"/>
    <w:p w14:paraId="73CBF95F" w14:textId="0CEE6D4F" w:rsidR="004F39A4" w:rsidRDefault="004F39A4" w:rsidP="004F39A4">
      <w:r>
        <w:rPr>
          <w:rFonts w:ascii="Tahoma" w:eastAsia="Times New Roman" w:hAnsi="Tahoma" w:cs="Tahoma"/>
          <w:color w:val="000000"/>
          <w:sz w:val="20"/>
          <w:szCs w:val="20"/>
        </w:rPr>
        <w:t>1</w:t>
      </w:r>
      <w:r w:rsidRPr="004F39A4">
        <w:rPr>
          <w:rFonts w:ascii="Tahoma" w:eastAsia="Times New Roman" w:hAnsi="Tahoma" w:cs="Tahoma"/>
          <w:color w:val="000000"/>
          <w:sz w:val="20"/>
          <w:szCs w:val="20"/>
        </w:rPr>
        <w:t xml:space="preserve">) </w:t>
      </w:r>
      <w:r w:rsidRPr="004F39A4">
        <w:t xml:space="preserve">Covering the entry-fee for part-time representatives to </w:t>
      </w:r>
      <w:r w:rsidR="00DC027C">
        <w:t xml:space="preserve">the ASCCC </w:t>
      </w:r>
      <w:r w:rsidRPr="004F39A4">
        <w:t>Spring Plenary</w:t>
      </w:r>
      <w:r w:rsidR="0023529A">
        <w:t xml:space="preserve"> session April 9-11, 2015</w:t>
      </w:r>
      <w:r w:rsidRPr="004F39A4">
        <w:t>.  This event will be held at the Westin-San Francisco Airport.  Lodging and tra</w:t>
      </w:r>
      <w:r w:rsidR="00E80584">
        <w:t>nsportation will be excluded, f</w:t>
      </w:r>
      <w:r w:rsidRPr="004F39A4">
        <w:t>undi</w:t>
      </w:r>
      <w:r>
        <w:t>ng for registration only.  The r</w:t>
      </w:r>
      <w:r w:rsidR="00D33DD8">
        <w:t>egistration amount is $3</w:t>
      </w:r>
      <w:r w:rsidR="00820A81">
        <w:t>75/person.</w:t>
      </w:r>
    </w:p>
    <w:p w14:paraId="28C04044" w14:textId="77777777" w:rsidR="00820A81" w:rsidRPr="004F39A4" w:rsidRDefault="00820A81" w:rsidP="004F39A4"/>
    <w:p w14:paraId="732AA7BF" w14:textId="5D80D180" w:rsidR="00ED63B1" w:rsidRPr="00ED63B1" w:rsidRDefault="00ED63B1" w:rsidP="004F39A4">
      <w:r>
        <w:t>Max cost = $</w:t>
      </w:r>
      <w:r w:rsidR="00B56D42">
        <w:t>7</w:t>
      </w:r>
      <w:r>
        <w:t xml:space="preserve">50 (for the two current </w:t>
      </w:r>
      <w:r w:rsidR="00435A3B">
        <w:t xml:space="preserve">PT </w:t>
      </w:r>
      <w:bookmarkStart w:id="0" w:name="_GoBack"/>
      <w:bookmarkEnd w:id="0"/>
      <w:r>
        <w:t>representatives)</w:t>
      </w:r>
    </w:p>
    <w:p w14:paraId="46723C81" w14:textId="77777777" w:rsidR="004F39A4" w:rsidRDefault="004F39A4" w:rsidP="004F39A4">
      <w:r w:rsidRPr="004F39A4">
        <w:t>*Representatives must commit by April 1</w:t>
      </w:r>
      <w:r w:rsidRPr="00ED63B1">
        <w:rPr>
          <w:vertAlign w:val="superscript"/>
        </w:rPr>
        <w:t>st</w:t>
      </w:r>
    </w:p>
    <w:p w14:paraId="2787ECEB" w14:textId="77777777" w:rsidR="00ED63B1" w:rsidRPr="004F39A4" w:rsidRDefault="00ED63B1" w:rsidP="004F39A4">
      <w:r>
        <w:t>*Representatives shall give a brief report-out in Senate after their return from the event.</w:t>
      </w:r>
    </w:p>
    <w:p w14:paraId="2498B4DC" w14:textId="77777777" w:rsidR="004F39A4" w:rsidRPr="004F39A4" w:rsidRDefault="004F39A4" w:rsidP="004F39A4">
      <w:pPr>
        <w:shd w:val="clear" w:color="auto" w:fill="FFFFFF"/>
      </w:pPr>
    </w:p>
    <w:p w14:paraId="115F2C53" w14:textId="77777777" w:rsidR="004F39A4" w:rsidRPr="004F39A4" w:rsidRDefault="004F39A4" w:rsidP="004F39A4">
      <w:pPr>
        <w:shd w:val="clear" w:color="auto" w:fill="FFFFFF"/>
      </w:pPr>
      <w:r w:rsidRPr="004F39A4">
        <w:t>2) Covering</w:t>
      </w:r>
      <w:r w:rsidR="00ED63B1">
        <w:t xml:space="preserve"> one</w:t>
      </w:r>
      <w:r w:rsidRPr="004F39A4">
        <w:t xml:space="preserve"> entry fee to a selected ASCCC conference per part-time representative.*</w:t>
      </w:r>
    </w:p>
    <w:p w14:paraId="0B341BCF" w14:textId="77777777" w:rsidR="00ED63B1" w:rsidRPr="00ED63B1" w:rsidRDefault="00ED63B1" w:rsidP="004F39A4">
      <w:pPr>
        <w:shd w:val="clear" w:color="auto" w:fill="FFFFFF"/>
      </w:pPr>
      <w:r>
        <w:t>Max cost = $990 (for the two current representatives)</w:t>
      </w:r>
    </w:p>
    <w:p w14:paraId="691B9BC1" w14:textId="77777777" w:rsidR="004F39A4" w:rsidRPr="004F39A4" w:rsidRDefault="004F39A4" w:rsidP="004F39A4">
      <w:pPr>
        <w:shd w:val="clear" w:color="auto" w:fill="FFFFFF"/>
      </w:pPr>
      <w:r w:rsidRPr="004F39A4">
        <w:t>*Representatives must commit to a preferred conference by April 1, 2015 to allow remaining monies to be spent on additional stipends for other interested Adjuncts (see Item #4).</w:t>
      </w:r>
    </w:p>
    <w:p w14:paraId="633326DC" w14:textId="77777777" w:rsidR="004F39A4" w:rsidRPr="004F39A4" w:rsidRDefault="004F39A4" w:rsidP="004F39A4">
      <w:pPr>
        <w:shd w:val="clear" w:color="auto" w:fill="FFFFFF"/>
      </w:pPr>
    </w:p>
    <w:p w14:paraId="3C66A767" w14:textId="77777777" w:rsidR="004F39A4" w:rsidRDefault="00ED63B1" w:rsidP="004F39A4">
      <w:pPr>
        <w:shd w:val="clear" w:color="auto" w:fill="FFFFFF"/>
      </w:pPr>
      <w:r>
        <w:t>3) A total of $3</w:t>
      </w:r>
      <w:r w:rsidR="004F39A4" w:rsidRPr="004F39A4">
        <w:t>000 to provide partial funding for up to ten additional adjuncts to attend one of this year's ASCCC events (listed below). Funds shall be distributed evenly among interested parties who commit to attending no later than April 1, 2015.</w:t>
      </w:r>
      <w:r w:rsidR="004F39A4">
        <w:t>*</w:t>
      </w:r>
    </w:p>
    <w:p w14:paraId="49310052" w14:textId="77777777" w:rsidR="004F39A4" w:rsidRPr="004F39A4" w:rsidRDefault="00ED63B1" w:rsidP="004F39A4">
      <w:pPr>
        <w:shd w:val="clear" w:color="auto" w:fill="FFFFFF"/>
      </w:pPr>
      <w:r>
        <w:t>Max cost = $3,06</w:t>
      </w:r>
      <w:r w:rsidR="004F39A4" w:rsidRPr="004F39A4">
        <w:t>0</w:t>
      </w:r>
    </w:p>
    <w:p w14:paraId="77E624D3" w14:textId="77777777" w:rsidR="004F39A4" w:rsidRDefault="004F39A4" w:rsidP="004F39A4">
      <w:pPr>
        <w:shd w:val="clear" w:color="auto" w:fill="FFFFFF"/>
      </w:pPr>
      <w:r>
        <w:t>*Commitment shall be submitted in the form of a brief, written, statement of intent</w:t>
      </w:r>
    </w:p>
    <w:p w14:paraId="531FA717" w14:textId="77777777" w:rsidR="00ED63B1" w:rsidRPr="004F39A4" w:rsidRDefault="00ED63B1" w:rsidP="004F39A4">
      <w:pPr>
        <w:shd w:val="clear" w:color="auto" w:fill="FFFFFF"/>
      </w:pPr>
      <w:r>
        <w:t xml:space="preserve">*Stipend recipients </w:t>
      </w:r>
      <w:r w:rsidR="00643C28">
        <w:t>shall give a brief report-out in Senate after their return from the event.</w:t>
      </w:r>
    </w:p>
    <w:p w14:paraId="005A01B0" w14:textId="77777777" w:rsidR="004F39A4" w:rsidRPr="004F39A4" w:rsidRDefault="004F39A4" w:rsidP="004F39A4">
      <w:pPr>
        <w:shd w:val="clear" w:color="auto" w:fill="FFFFFF"/>
      </w:pPr>
    </w:p>
    <w:p w14:paraId="17FF78BC" w14:textId="77777777" w:rsidR="004F39A4" w:rsidRPr="004F39A4" w:rsidRDefault="004F39A4" w:rsidP="004F39A4">
      <w:pPr>
        <w:shd w:val="clear" w:color="auto" w:fill="FFFFFF"/>
        <w:rPr>
          <w:b/>
        </w:rPr>
      </w:pPr>
      <w:r w:rsidRPr="004F39A4">
        <w:rPr>
          <w:b/>
        </w:rPr>
        <w:t>Total max monies spent = $</w:t>
      </w:r>
      <w:r w:rsidR="00ED63B1">
        <w:rPr>
          <w:b/>
        </w:rPr>
        <w:t>5,000</w:t>
      </w:r>
    </w:p>
    <w:p w14:paraId="3EC775D4" w14:textId="77777777" w:rsidR="004F39A4" w:rsidRDefault="004F39A4"/>
    <w:p w14:paraId="05000A56"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u w:val="single"/>
        </w:rPr>
        <w:t>ASCCC Conferences</w:t>
      </w:r>
    </w:p>
    <w:p w14:paraId="6D993365" w14:textId="77777777" w:rsidR="004F39A4" w:rsidRPr="004F39A4" w:rsidRDefault="004F39A4" w:rsidP="004F39A4">
      <w:pPr>
        <w:shd w:val="clear" w:color="auto" w:fill="FFFFFF"/>
        <w:rPr>
          <w:rFonts w:ascii="Helvetica Neue" w:eastAsia="Times New Roman" w:hAnsi="Helvetica Neue" w:cs="Tahoma"/>
          <w:color w:val="000000"/>
        </w:rPr>
      </w:pPr>
    </w:p>
    <w:p w14:paraId="2955A5B3"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rPr>
        <w:t>$495 early registration - Double Tree by Hilton Hotel Anaheim-Orange County</w:t>
      </w:r>
    </w:p>
    <w:p w14:paraId="55C28F2E"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fldChar w:fldCharType="begin"/>
      </w:r>
      <w:r w:rsidRPr="004F39A4">
        <w:rPr>
          <w:rFonts w:ascii="Helvetica Neue" w:eastAsia="Times New Roman" w:hAnsi="Helvetica Neue" w:cs="Tahoma"/>
          <w:b/>
          <w:bCs/>
          <w:color w:val="000000"/>
        </w:rPr>
        <w:instrText xml:space="preserve"> HYPERLINK "https://urldefense.proofpoint.com/v2/url?u=http-3A__www.asccc.org_events_2015-2D07-2D09-2D170000-2D2015-2D07-2D11-2D190000_2015-2Dcurriculum-2Dinstitute&amp;d=AwMFaQ&amp;c=xoYdONxMEGxjdvKj5bOdEOV28uakaJ20R4TjadGGZBc&amp;r=11kQesgHldvn6wk-UF_am4KqCtXOmUS9T8dsYQ-E2FI&amp;m=1ICqHPanfA6rWq42bCFIswqEpc33wzw4Hs7cViTzlMQ&amp;s=igUd27LBO0d_3SjPWCTq3Cyw9rRYXsfPGqTU6Vw9SEI&amp;e=" \t "_blank" </w:instrText>
      </w:r>
      <w:r w:rsidRPr="004F39A4">
        <w:rPr>
          <w:rFonts w:ascii="Helvetica Neue" w:eastAsia="Times New Roman" w:hAnsi="Helvetica Neue" w:cs="Tahoma"/>
          <w:b/>
          <w:bCs/>
          <w:color w:val="000000"/>
        </w:rPr>
        <w:fldChar w:fldCharType="separate"/>
      </w:r>
      <w:r w:rsidRPr="004F39A4">
        <w:rPr>
          <w:rFonts w:ascii="Helvetica Neue" w:eastAsia="Times New Roman" w:hAnsi="Helvetica Neue" w:cs="Tahoma"/>
          <w:b/>
          <w:bCs/>
          <w:color w:val="196AD4"/>
          <w:u w:val="single"/>
        </w:rPr>
        <w:t>2015 Curriculum Institute   </w:t>
      </w:r>
      <w:r w:rsidRPr="004F39A4">
        <w:rPr>
          <w:rFonts w:ascii="Helvetica Neue" w:eastAsia="Times New Roman" w:hAnsi="Helvetica Neue" w:cs="Tahoma"/>
          <w:b/>
          <w:bCs/>
          <w:color w:val="000000"/>
        </w:rPr>
        <w:fldChar w:fldCharType="end"/>
      </w:r>
    </w:p>
    <w:p w14:paraId="23FBB8AC"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t>Thursday, July 9, 2015 - 10:00am to Saturday, July 11, 2015 - 12:00pm</w:t>
      </w:r>
    </w:p>
    <w:p w14:paraId="0AE8539D"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rPr>
        <w:t>The 2015 Curriculum Institute will take place on July 9 - 11, 2015 at the DoubleTree by Hilton Hotel Anaheim-Orange County, located at 100 The City Dr S, Orange, CA 92868.</w:t>
      </w:r>
    </w:p>
    <w:p w14:paraId="0DDC5932" w14:textId="77777777" w:rsidR="004F39A4" w:rsidRPr="004F39A4" w:rsidRDefault="004F39A4" w:rsidP="004F39A4">
      <w:pPr>
        <w:shd w:val="clear" w:color="auto" w:fill="FFFFFF"/>
        <w:rPr>
          <w:rFonts w:ascii="Helvetica Neue" w:eastAsia="Times New Roman" w:hAnsi="Helvetica Neue" w:cs="Tahoma"/>
          <w:color w:val="000000"/>
        </w:rPr>
      </w:pPr>
    </w:p>
    <w:p w14:paraId="59569E9E"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rPr>
        <w:t>$475 early registration - San Jose Marriott Hotel, San Jose, CA</w:t>
      </w:r>
    </w:p>
    <w:p w14:paraId="6B0FE9DD"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fldChar w:fldCharType="begin"/>
      </w:r>
      <w:r w:rsidRPr="004F39A4">
        <w:rPr>
          <w:rFonts w:ascii="Helvetica Neue" w:eastAsia="Times New Roman" w:hAnsi="Helvetica Neue" w:cs="Tahoma"/>
          <w:b/>
          <w:bCs/>
          <w:color w:val="000000"/>
        </w:rPr>
        <w:instrText xml:space="preserve"> HYPERLINK "https://urldefense.proofpoint.com/v2/url?u=http-3A__www.asccc.org_events_2015-2D06-2D11-2D190000-2D2015-2D06-2D13-2D200000_2015-2Dfaculty-2Dleadership-2Dinstitute&amp;d=AwMFaQ&amp;c=xoYdONxMEGxjdvKj5bOdEOV28uakaJ20R4TjadGGZBc&amp;r=11kQesgHldvn6wk-UF_am4KqCtXOmUS9T8dsYQ-E2FI&amp;m=1ICqHPanfA6rWq42bCFIswqEpc33wzw4Hs7cViTzlMQ&amp;s=rb5EGYkc8cRAQBe0SBlkidwj9invJRhWxiKXcGF0ub4&amp;e=" \t "_blank" </w:instrText>
      </w:r>
      <w:r w:rsidRPr="004F39A4">
        <w:rPr>
          <w:rFonts w:ascii="Helvetica Neue" w:eastAsia="Times New Roman" w:hAnsi="Helvetica Neue" w:cs="Tahoma"/>
          <w:b/>
          <w:bCs/>
          <w:color w:val="000000"/>
        </w:rPr>
        <w:fldChar w:fldCharType="separate"/>
      </w:r>
      <w:r w:rsidRPr="004F39A4">
        <w:rPr>
          <w:rFonts w:ascii="Helvetica Neue" w:eastAsia="Times New Roman" w:hAnsi="Helvetica Neue" w:cs="Tahoma"/>
          <w:b/>
          <w:bCs/>
          <w:color w:val="196AD4"/>
          <w:u w:val="single"/>
        </w:rPr>
        <w:t>2015 Faculty Leadership Institute</w:t>
      </w:r>
      <w:r w:rsidRPr="004F39A4">
        <w:rPr>
          <w:rFonts w:ascii="Helvetica Neue" w:eastAsia="Times New Roman" w:hAnsi="Helvetica Neue" w:cs="Tahoma"/>
          <w:b/>
          <w:bCs/>
          <w:color w:val="000000"/>
        </w:rPr>
        <w:fldChar w:fldCharType="end"/>
      </w:r>
    </w:p>
    <w:p w14:paraId="5C8BB4A6"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lastRenderedPageBreak/>
        <w:t>Thursday, June 11, 2015 - 12:00pm to Saturday, June 13, 2015 - 1:00pm</w:t>
      </w:r>
    </w:p>
    <w:p w14:paraId="769E3DC3"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rPr>
        <w:t>The San Jose Marriott located at 301 S Market St, San Jose, CA 95113, is the host hotel for the Faculty Leadership Institute held June 11-13, 2015! </w:t>
      </w:r>
    </w:p>
    <w:p w14:paraId="2FB44C8A" w14:textId="77777777" w:rsidR="004F39A4" w:rsidRPr="004F39A4" w:rsidRDefault="004F39A4" w:rsidP="004F39A4">
      <w:pPr>
        <w:shd w:val="clear" w:color="auto" w:fill="FFFFFF"/>
        <w:rPr>
          <w:rFonts w:ascii="Helvetica Neue" w:eastAsia="Times New Roman" w:hAnsi="Helvetica Neue" w:cs="Tahoma"/>
          <w:color w:val="000000"/>
        </w:rPr>
      </w:pPr>
    </w:p>
    <w:p w14:paraId="32E916C9"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rPr>
        <w:t>$275 early registration - Sheraton La Jolla Hotel, La Jolla, CA</w:t>
      </w:r>
    </w:p>
    <w:p w14:paraId="331BEFE4"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fldChar w:fldCharType="begin"/>
      </w:r>
      <w:r w:rsidRPr="004F39A4">
        <w:rPr>
          <w:rFonts w:ascii="Helvetica Neue" w:eastAsia="Times New Roman" w:hAnsi="Helvetica Neue" w:cs="Tahoma"/>
          <w:b/>
          <w:bCs/>
          <w:color w:val="000000"/>
        </w:rPr>
        <w:instrText xml:space="preserve"> HYPERLINK "https://urldefense.proofpoint.com/v2/url?u=http-3A__www.asccc.org_events_2015-2D05-2D08-2D070000-2D2015-2D05-2D09-2D070000_2015-2Dvocational-2Dleadership-2Dinstitute&amp;d=AwMFaQ&amp;c=xoYdONxMEGxjdvKj5bOdEOV28uakaJ20R4TjadGGZBc&amp;r=11kQesgHldvn6wk-UF_am4KqCtXOmUS9T8dsYQ-E2FI&amp;m=1ICqHPanfA6rWq42bCFIswqEpc33wzw4Hs7cViTzlMQ&amp;s=Tox8nzrwkv43TrLL9kOGePLrIdnni93WgK2IO9OGwak&amp;e=" \t "_blank" </w:instrText>
      </w:r>
      <w:r w:rsidRPr="004F39A4">
        <w:rPr>
          <w:rFonts w:ascii="Helvetica Neue" w:eastAsia="Times New Roman" w:hAnsi="Helvetica Neue" w:cs="Tahoma"/>
          <w:b/>
          <w:bCs/>
          <w:color w:val="000000"/>
        </w:rPr>
        <w:fldChar w:fldCharType="separate"/>
      </w:r>
      <w:r w:rsidRPr="004F39A4">
        <w:rPr>
          <w:rFonts w:ascii="Helvetica Neue" w:eastAsia="Times New Roman" w:hAnsi="Helvetica Neue" w:cs="Tahoma"/>
          <w:b/>
          <w:bCs/>
          <w:color w:val="196AD4"/>
          <w:u w:val="single"/>
        </w:rPr>
        <w:t>2015 Vocational Leadership Institute</w:t>
      </w:r>
      <w:r w:rsidRPr="004F39A4">
        <w:rPr>
          <w:rFonts w:ascii="Helvetica Neue" w:eastAsia="Times New Roman" w:hAnsi="Helvetica Neue" w:cs="Tahoma"/>
          <w:b/>
          <w:bCs/>
          <w:color w:val="000000"/>
        </w:rPr>
        <w:fldChar w:fldCharType="end"/>
      </w:r>
    </w:p>
    <w:p w14:paraId="51CED39F"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t>Friday, May 8, 2015 (All day) to Saturday, May 9, 2015 (All day)</w:t>
      </w:r>
    </w:p>
    <w:p w14:paraId="069953C8"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rPr>
        <w:t>The Sheraton La Jolla Hotel located at 3299 Holiday Court La Jolla, CA 92037 is the host h</w:t>
      </w:r>
      <w:r w:rsidR="00937B59">
        <w:rPr>
          <w:rFonts w:ascii="Helvetica Neue" w:eastAsia="Times New Roman" w:hAnsi="Helvetica Neue" w:cs="Tahoma"/>
          <w:color w:val="000000"/>
        </w:rPr>
        <w:t>otel for this year's Institute!</w:t>
      </w:r>
    </w:p>
    <w:p w14:paraId="432FCB0A" w14:textId="77777777" w:rsidR="004F39A4" w:rsidRPr="004F39A4" w:rsidRDefault="004F39A4" w:rsidP="004F39A4">
      <w:pPr>
        <w:shd w:val="clear" w:color="auto" w:fill="FFFFFF"/>
        <w:rPr>
          <w:rFonts w:ascii="Helvetica Neue" w:eastAsia="Times New Roman" w:hAnsi="Helvetica Neue" w:cs="Tahoma"/>
          <w:color w:val="000000"/>
        </w:rPr>
      </w:pPr>
    </w:p>
    <w:p w14:paraId="1B8D1EFE"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rPr>
        <w:t>$385 early registration - Westin South Coast Plaza, Costa Mesa, CA</w:t>
      </w:r>
    </w:p>
    <w:p w14:paraId="0FEAC061"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fldChar w:fldCharType="begin"/>
      </w:r>
      <w:r w:rsidRPr="004F39A4">
        <w:rPr>
          <w:rFonts w:ascii="Helvetica Neue" w:eastAsia="Times New Roman" w:hAnsi="Helvetica Neue" w:cs="Tahoma"/>
          <w:b/>
          <w:bCs/>
          <w:color w:val="000000"/>
        </w:rPr>
        <w:instrText xml:space="preserve"> HYPERLINK "https://urldefense.proofpoint.com/v2/url?u=http-3A__www.asccc.org_events_2015-2D03-2D13-2D070000-2D2015-2D03-2D14-2D070000_2015-2Dacademic-2Dacademy&amp;d=AwMFaQ&amp;c=xoYdONxMEGxjdvKj5bOdEOV28uakaJ20R4TjadGGZBc&amp;r=11kQesgHldvn6wk-UF_am4KqCtXOmUS9T8dsYQ-E2FI&amp;m=1ICqHPanfA6rWq42bCFIswqEpc33wzw4Hs7cViTzlMQ&amp;s=P8lo16KgVnebVNrTEmzgpLGjgtziurNiUaZWeCY11L8&amp;e=" \t "_blank" </w:instrText>
      </w:r>
      <w:r w:rsidRPr="004F39A4">
        <w:rPr>
          <w:rFonts w:ascii="Helvetica Neue" w:eastAsia="Times New Roman" w:hAnsi="Helvetica Neue" w:cs="Tahoma"/>
          <w:b/>
          <w:bCs/>
          <w:color w:val="000000"/>
        </w:rPr>
        <w:fldChar w:fldCharType="separate"/>
      </w:r>
      <w:r w:rsidRPr="004F39A4">
        <w:rPr>
          <w:rFonts w:ascii="Helvetica Neue" w:eastAsia="Times New Roman" w:hAnsi="Helvetica Neue" w:cs="Tahoma"/>
          <w:b/>
          <w:bCs/>
          <w:color w:val="196AD4"/>
          <w:u w:val="single"/>
        </w:rPr>
        <w:t>2015 Academic Academy</w:t>
      </w:r>
      <w:r w:rsidRPr="004F39A4">
        <w:rPr>
          <w:rFonts w:ascii="Helvetica Neue" w:eastAsia="Times New Roman" w:hAnsi="Helvetica Neue" w:cs="Tahoma"/>
          <w:b/>
          <w:bCs/>
          <w:color w:val="000000"/>
        </w:rPr>
        <w:fldChar w:fldCharType="end"/>
      </w:r>
    </w:p>
    <w:p w14:paraId="3BE3155E"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t>Friday, March 13, 2015 (All day) to Saturday, March 14, 2015 (All day)</w:t>
      </w:r>
    </w:p>
    <w:p w14:paraId="11B77F9B" w14:textId="77777777" w:rsidR="004F39A4" w:rsidRPr="004F39A4" w:rsidRDefault="004F39A4" w:rsidP="004F39A4">
      <w:pPr>
        <w:shd w:val="clear" w:color="auto" w:fill="FFFFFF"/>
        <w:rPr>
          <w:rFonts w:ascii="Helvetica Neue" w:eastAsia="Times New Roman" w:hAnsi="Helvetica Neue" w:cs="Tahoma"/>
          <w:color w:val="000000"/>
        </w:rPr>
      </w:pPr>
    </w:p>
    <w:p w14:paraId="47A72996"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rPr>
        <w:t>$395 early registration - San Mateo Airport San Francisco Airport</w:t>
      </w:r>
    </w:p>
    <w:p w14:paraId="72F335E2"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fldChar w:fldCharType="begin"/>
      </w:r>
      <w:r w:rsidRPr="004F39A4">
        <w:rPr>
          <w:rFonts w:ascii="Helvetica Neue" w:eastAsia="Times New Roman" w:hAnsi="Helvetica Neue" w:cs="Tahoma"/>
          <w:b/>
          <w:bCs/>
          <w:color w:val="000000"/>
        </w:rPr>
        <w:instrText xml:space="preserve"> HYPERLINK "https://urldefense.proofpoint.com/v2/url?u=http-3A__www.asccc.org_events_2015-2D02-2D20-2D180000-2D2015-2D02-2D21-2D200000_2015-2Daccreditation-2Dinstitute&amp;d=AwMFaQ&amp;c=xoYdONxMEGxjdvKj5bOdEOV28uakaJ20R4TjadGGZBc&amp;r=11kQesgHldvn6wk-UF_am4KqCtXOmUS9T8dsYQ-E2FI&amp;m=1ICqHPanfA6rWq42bCFIswqEpc33wzw4Hs7cViTzlMQ&amp;s=7BM0K-vnwcjPgW9LUWyKJqtpYk-yC7qxtKJBxUJAcF8&amp;e=" \t "_blank" </w:instrText>
      </w:r>
      <w:r w:rsidRPr="004F39A4">
        <w:rPr>
          <w:rFonts w:ascii="Helvetica Neue" w:eastAsia="Times New Roman" w:hAnsi="Helvetica Neue" w:cs="Tahoma"/>
          <w:b/>
          <w:bCs/>
          <w:color w:val="000000"/>
        </w:rPr>
        <w:fldChar w:fldCharType="separate"/>
      </w:r>
      <w:r w:rsidRPr="004F39A4">
        <w:rPr>
          <w:rFonts w:ascii="Helvetica Neue" w:eastAsia="Times New Roman" w:hAnsi="Helvetica Neue" w:cs="Tahoma"/>
          <w:b/>
          <w:bCs/>
          <w:color w:val="196AD4"/>
          <w:u w:val="single"/>
        </w:rPr>
        <w:t>2015 Accreditation Institute</w:t>
      </w:r>
      <w:r w:rsidRPr="004F39A4">
        <w:rPr>
          <w:rFonts w:ascii="Helvetica Neue" w:eastAsia="Times New Roman" w:hAnsi="Helvetica Neue" w:cs="Tahoma"/>
          <w:b/>
          <w:bCs/>
          <w:color w:val="000000"/>
        </w:rPr>
        <w:fldChar w:fldCharType="end"/>
      </w:r>
    </w:p>
    <w:p w14:paraId="7767097F"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t>Friday, February 20, 2015 - 10:00am to Saturday, February 21, 2015 - 12:00pm</w:t>
      </w:r>
    </w:p>
    <w:p w14:paraId="46E44AA4"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rPr>
        <w:t>Whether your college is gathering evidence, writing the self- evaluation, or preparing for a site visit in spring, the Academic Senate for California Community College’s Accreditation Institute will provide guidance and support no matter where you are in the cycle of accreditation. </w:t>
      </w:r>
    </w:p>
    <w:p w14:paraId="3F105902" w14:textId="77777777" w:rsidR="004F39A4" w:rsidRPr="004F39A4" w:rsidRDefault="004F39A4" w:rsidP="004F39A4">
      <w:pPr>
        <w:shd w:val="clear" w:color="auto" w:fill="FFFFFF"/>
        <w:rPr>
          <w:rFonts w:ascii="Helvetica Neue" w:eastAsia="Times New Roman" w:hAnsi="Helvetica Neue" w:cs="Tahoma"/>
          <w:color w:val="000000"/>
        </w:rPr>
      </w:pPr>
    </w:p>
    <w:p w14:paraId="71337CFD"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color w:val="000000"/>
        </w:rPr>
        <w:t>$395 early registration - Anaheim Marriott Suites, Garden Grove, CA</w:t>
      </w:r>
    </w:p>
    <w:p w14:paraId="5F4ED8E4"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fldChar w:fldCharType="begin"/>
      </w:r>
      <w:r w:rsidRPr="004F39A4">
        <w:rPr>
          <w:rFonts w:ascii="Helvetica Neue" w:eastAsia="Times New Roman" w:hAnsi="Helvetica Neue" w:cs="Tahoma"/>
          <w:b/>
          <w:bCs/>
          <w:color w:val="000000"/>
        </w:rPr>
        <w:instrText xml:space="preserve"> HYPERLINK "https://urldefense.proofpoint.com/v2/url?u=http-3A__www.asccc.org_events_2015-2D01-2D15-2D080000-2D2015-2D01-2D16-2D080000_2015-2Dcte-2Dcurriculum-2Dacademy&amp;d=AwMFaQ&amp;c=xoYdONxMEGxjdvKj5bOdEOV28uakaJ20R4TjadGGZBc&amp;r=11kQesgHldvn6wk-UF_am4KqCtXOmUS9T8dsYQ-E2FI&amp;m=1ICqHPanfA6rWq42bCFIswqEpc33wzw4Hs7cViTzlMQ&amp;s=2-qKGtpTSJfs7JAgV_kKWYV3zpwOHj9blxqCnFE0K60&amp;e=" \t "_blank" </w:instrText>
      </w:r>
      <w:r w:rsidRPr="004F39A4">
        <w:rPr>
          <w:rFonts w:ascii="Helvetica Neue" w:eastAsia="Times New Roman" w:hAnsi="Helvetica Neue" w:cs="Tahoma"/>
          <w:b/>
          <w:bCs/>
          <w:color w:val="000000"/>
        </w:rPr>
        <w:fldChar w:fldCharType="separate"/>
      </w:r>
      <w:r w:rsidRPr="004F39A4">
        <w:rPr>
          <w:rFonts w:ascii="Helvetica Neue" w:eastAsia="Times New Roman" w:hAnsi="Helvetica Neue" w:cs="Tahoma"/>
          <w:b/>
          <w:bCs/>
          <w:color w:val="196AD4"/>
          <w:u w:val="single"/>
        </w:rPr>
        <w:t>2015 CTE Curriculum Academy</w:t>
      </w:r>
      <w:r w:rsidRPr="004F39A4">
        <w:rPr>
          <w:rFonts w:ascii="Helvetica Neue" w:eastAsia="Times New Roman" w:hAnsi="Helvetica Neue" w:cs="Tahoma"/>
          <w:b/>
          <w:bCs/>
          <w:color w:val="000000"/>
        </w:rPr>
        <w:fldChar w:fldCharType="end"/>
      </w:r>
    </w:p>
    <w:p w14:paraId="6EE37AB7" w14:textId="77777777" w:rsidR="004F39A4" w:rsidRPr="004F39A4" w:rsidRDefault="004F39A4" w:rsidP="004F39A4">
      <w:pPr>
        <w:shd w:val="clear" w:color="auto" w:fill="FFFFFF"/>
        <w:rPr>
          <w:rFonts w:ascii="Helvetica Neue" w:eastAsia="Times New Roman" w:hAnsi="Helvetica Neue" w:cs="Tahoma"/>
          <w:color w:val="000000"/>
        </w:rPr>
      </w:pPr>
      <w:r w:rsidRPr="004F39A4">
        <w:rPr>
          <w:rFonts w:ascii="Helvetica Neue" w:eastAsia="Times New Roman" w:hAnsi="Helvetica Neue" w:cs="Tahoma"/>
          <w:b/>
          <w:bCs/>
          <w:color w:val="000000"/>
        </w:rPr>
        <w:t>Thursday, January 15, 2015 (All day) to Friday, January 16, 2015 (All day)</w:t>
      </w:r>
    </w:p>
    <w:p w14:paraId="27E7C128" w14:textId="77777777" w:rsidR="004F39A4" w:rsidRDefault="004F39A4"/>
    <w:sectPr w:rsidR="004F39A4" w:rsidSect="000A5F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A4"/>
    <w:rsid w:val="000A5F85"/>
    <w:rsid w:val="0023529A"/>
    <w:rsid w:val="00356A27"/>
    <w:rsid w:val="00435A3B"/>
    <w:rsid w:val="00487E14"/>
    <w:rsid w:val="004F39A4"/>
    <w:rsid w:val="00643C28"/>
    <w:rsid w:val="006A7BC7"/>
    <w:rsid w:val="00820A81"/>
    <w:rsid w:val="009374A2"/>
    <w:rsid w:val="00937B59"/>
    <w:rsid w:val="00B16652"/>
    <w:rsid w:val="00B56D42"/>
    <w:rsid w:val="00CE47CD"/>
    <w:rsid w:val="00D022E1"/>
    <w:rsid w:val="00D33DD8"/>
    <w:rsid w:val="00DC027C"/>
    <w:rsid w:val="00E80584"/>
    <w:rsid w:val="00ED63B1"/>
    <w:rsid w:val="00FC0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5B33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39A4"/>
  </w:style>
  <w:style w:type="character" w:styleId="Strong">
    <w:name w:val="Strong"/>
    <w:basedOn w:val="DefaultParagraphFont"/>
    <w:uiPriority w:val="22"/>
    <w:qFormat/>
    <w:rsid w:val="004F39A4"/>
    <w:rPr>
      <w:b/>
      <w:bCs/>
    </w:rPr>
  </w:style>
  <w:style w:type="character" w:styleId="Hyperlink">
    <w:name w:val="Hyperlink"/>
    <w:basedOn w:val="DefaultParagraphFont"/>
    <w:uiPriority w:val="99"/>
    <w:semiHidden/>
    <w:unhideWhenUsed/>
    <w:rsid w:val="004F39A4"/>
    <w:rPr>
      <w:color w:val="0000FF"/>
      <w:u w:val="single"/>
    </w:rPr>
  </w:style>
  <w:style w:type="character" w:customStyle="1" w:styleId="yiv6181168313">
    <w:name w:val="yiv6181168313"/>
    <w:basedOn w:val="DefaultParagraphFont"/>
    <w:rsid w:val="004F39A4"/>
  </w:style>
  <w:style w:type="paragraph" w:styleId="ListParagraph">
    <w:name w:val="List Paragraph"/>
    <w:basedOn w:val="Normal"/>
    <w:uiPriority w:val="34"/>
    <w:qFormat/>
    <w:rsid w:val="00820A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39A4"/>
  </w:style>
  <w:style w:type="character" w:styleId="Strong">
    <w:name w:val="Strong"/>
    <w:basedOn w:val="DefaultParagraphFont"/>
    <w:uiPriority w:val="22"/>
    <w:qFormat/>
    <w:rsid w:val="004F39A4"/>
    <w:rPr>
      <w:b/>
      <w:bCs/>
    </w:rPr>
  </w:style>
  <w:style w:type="character" w:styleId="Hyperlink">
    <w:name w:val="Hyperlink"/>
    <w:basedOn w:val="DefaultParagraphFont"/>
    <w:uiPriority w:val="99"/>
    <w:semiHidden/>
    <w:unhideWhenUsed/>
    <w:rsid w:val="004F39A4"/>
    <w:rPr>
      <w:color w:val="0000FF"/>
      <w:u w:val="single"/>
    </w:rPr>
  </w:style>
  <w:style w:type="character" w:customStyle="1" w:styleId="yiv6181168313">
    <w:name w:val="yiv6181168313"/>
    <w:basedOn w:val="DefaultParagraphFont"/>
    <w:rsid w:val="004F39A4"/>
  </w:style>
  <w:style w:type="paragraph" w:styleId="ListParagraph">
    <w:name w:val="List Paragraph"/>
    <w:basedOn w:val="Normal"/>
    <w:uiPriority w:val="34"/>
    <w:qFormat/>
    <w:rsid w:val="00820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53590">
      <w:bodyDiv w:val="1"/>
      <w:marLeft w:val="0"/>
      <w:marRight w:val="0"/>
      <w:marTop w:val="0"/>
      <w:marBottom w:val="0"/>
      <w:divBdr>
        <w:top w:val="none" w:sz="0" w:space="0" w:color="auto"/>
        <w:left w:val="none" w:sz="0" w:space="0" w:color="auto"/>
        <w:bottom w:val="none" w:sz="0" w:space="0" w:color="auto"/>
        <w:right w:val="none" w:sz="0" w:space="0" w:color="auto"/>
      </w:divBdr>
      <w:divsChild>
        <w:div w:id="91709251">
          <w:marLeft w:val="0"/>
          <w:marRight w:val="0"/>
          <w:marTop w:val="0"/>
          <w:marBottom w:val="0"/>
          <w:divBdr>
            <w:top w:val="none" w:sz="0" w:space="0" w:color="auto"/>
            <w:left w:val="none" w:sz="0" w:space="0" w:color="auto"/>
            <w:bottom w:val="none" w:sz="0" w:space="0" w:color="auto"/>
            <w:right w:val="none" w:sz="0" w:space="0" w:color="auto"/>
          </w:divBdr>
        </w:div>
        <w:div w:id="619606440">
          <w:marLeft w:val="0"/>
          <w:marRight w:val="0"/>
          <w:marTop w:val="0"/>
          <w:marBottom w:val="0"/>
          <w:divBdr>
            <w:top w:val="none" w:sz="0" w:space="0" w:color="auto"/>
            <w:left w:val="none" w:sz="0" w:space="0" w:color="auto"/>
            <w:bottom w:val="none" w:sz="0" w:space="0" w:color="auto"/>
            <w:right w:val="none" w:sz="0" w:space="0" w:color="auto"/>
          </w:divBdr>
        </w:div>
        <w:div w:id="1915433526">
          <w:marLeft w:val="0"/>
          <w:marRight w:val="0"/>
          <w:marTop w:val="0"/>
          <w:marBottom w:val="0"/>
          <w:divBdr>
            <w:top w:val="none" w:sz="0" w:space="0" w:color="auto"/>
            <w:left w:val="none" w:sz="0" w:space="0" w:color="auto"/>
            <w:bottom w:val="none" w:sz="0" w:space="0" w:color="auto"/>
            <w:right w:val="none" w:sz="0" w:space="0" w:color="auto"/>
          </w:divBdr>
        </w:div>
        <w:div w:id="1505320448">
          <w:marLeft w:val="0"/>
          <w:marRight w:val="0"/>
          <w:marTop w:val="0"/>
          <w:marBottom w:val="0"/>
          <w:divBdr>
            <w:top w:val="none" w:sz="0" w:space="0" w:color="auto"/>
            <w:left w:val="none" w:sz="0" w:space="0" w:color="auto"/>
            <w:bottom w:val="none" w:sz="0" w:space="0" w:color="auto"/>
            <w:right w:val="none" w:sz="0" w:space="0" w:color="auto"/>
          </w:divBdr>
        </w:div>
        <w:div w:id="1342583995">
          <w:marLeft w:val="0"/>
          <w:marRight w:val="0"/>
          <w:marTop w:val="0"/>
          <w:marBottom w:val="0"/>
          <w:divBdr>
            <w:top w:val="none" w:sz="0" w:space="0" w:color="auto"/>
            <w:left w:val="none" w:sz="0" w:space="0" w:color="auto"/>
            <w:bottom w:val="none" w:sz="0" w:space="0" w:color="auto"/>
            <w:right w:val="none" w:sz="0" w:space="0" w:color="auto"/>
          </w:divBdr>
        </w:div>
        <w:div w:id="2086681348">
          <w:marLeft w:val="0"/>
          <w:marRight w:val="0"/>
          <w:marTop w:val="0"/>
          <w:marBottom w:val="0"/>
          <w:divBdr>
            <w:top w:val="none" w:sz="0" w:space="0" w:color="auto"/>
            <w:left w:val="none" w:sz="0" w:space="0" w:color="auto"/>
            <w:bottom w:val="none" w:sz="0" w:space="0" w:color="auto"/>
            <w:right w:val="none" w:sz="0" w:space="0" w:color="auto"/>
          </w:divBdr>
        </w:div>
        <w:div w:id="433475283">
          <w:marLeft w:val="0"/>
          <w:marRight w:val="0"/>
          <w:marTop w:val="0"/>
          <w:marBottom w:val="0"/>
          <w:divBdr>
            <w:top w:val="none" w:sz="0" w:space="0" w:color="auto"/>
            <w:left w:val="none" w:sz="0" w:space="0" w:color="auto"/>
            <w:bottom w:val="none" w:sz="0" w:space="0" w:color="auto"/>
            <w:right w:val="none" w:sz="0" w:space="0" w:color="auto"/>
          </w:divBdr>
        </w:div>
        <w:div w:id="176580313">
          <w:marLeft w:val="0"/>
          <w:marRight w:val="0"/>
          <w:marTop w:val="0"/>
          <w:marBottom w:val="0"/>
          <w:divBdr>
            <w:top w:val="none" w:sz="0" w:space="0" w:color="auto"/>
            <w:left w:val="none" w:sz="0" w:space="0" w:color="auto"/>
            <w:bottom w:val="none" w:sz="0" w:space="0" w:color="auto"/>
            <w:right w:val="none" w:sz="0" w:space="0" w:color="auto"/>
          </w:divBdr>
        </w:div>
        <w:div w:id="822894380">
          <w:marLeft w:val="0"/>
          <w:marRight w:val="0"/>
          <w:marTop w:val="0"/>
          <w:marBottom w:val="0"/>
          <w:divBdr>
            <w:top w:val="none" w:sz="0" w:space="0" w:color="auto"/>
            <w:left w:val="none" w:sz="0" w:space="0" w:color="auto"/>
            <w:bottom w:val="none" w:sz="0" w:space="0" w:color="auto"/>
            <w:right w:val="none" w:sz="0" w:space="0" w:color="auto"/>
          </w:divBdr>
        </w:div>
        <w:div w:id="991985023">
          <w:marLeft w:val="0"/>
          <w:marRight w:val="0"/>
          <w:marTop w:val="0"/>
          <w:marBottom w:val="0"/>
          <w:divBdr>
            <w:top w:val="none" w:sz="0" w:space="0" w:color="auto"/>
            <w:left w:val="none" w:sz="0" w:space="0" w:color="auto"/>
            <w:bottom w:val="none" w:sz="0" w:space="0" w:color="auto"/>
            <w:right w:val="none" w:sz="0" w:space="0" w:color="auto"/>
          </w:divBdr>
        </w:div>
        <w:div w:id="268467968">
          <w:marLeft w:val="0"/>
          <w:marRight w:val="0"/>
          <w:marTop w:val="0"/>
          <w:marBottom w:val="0"/>
          <w:divBdr>
            <w:top w:val="none" w:sz="0" w:space="0" w:color="auto"/>
            <w:left w:val="none" w:sz="0" w:space="0" w:color="auto"/>
            <w:bottom w:val="none" w:sz="0" w:space="0" w:color="auto"/>
            <w:right w:val="none" w:sz="0" w:space="0" w:color="auto"/>
          </w:divBdr>
        </w:div>
        <w:div w:id="1133792788">
          <w:marLeft w:val="0"/>
          <w:marRight w:val="0"/>
          <w:marTop w:val="0"/>
          <w:marBottom w:val="0"/>
          <w:divBdr>
            <w:top w:val="none" w:sz="0" w:space="0" w:color="auto"/>
            <w:left w:val="none" w:sz="0" w:space="0" w:color="auto"/>
            <w:bottom w:val="none" w:sz="0" w:space="0" w:color="auto"/>
            <w:right w:val="none" w:sz="0" w:space="0" w:color="auto"/>
          </w:divBdr>
        </w:div>
        <w:div w:id="2124834797">
          <w:marLeft w:val="0"/>
          <w:marRight w:val="0"/>
          <w:marTop w:val="0"/>
          <w:marBottom w:val="0"/>
          <w:divBdr>
            <w:top w:val="none" w:sz="0" w:space="0" w:color="auto"/>
            <w:left w:val="none" w:sz="0" w:space="0" w:color="auto"/>
            <w:bottom w:val="none" w:sz="0" w:space="0" w:color="auto"/>
            <w:right w:val="none" w:sz="0" w:space="0" w:color="auto"/>
          </w:divBdr>
        </w:div>
        <w:div w:id="58134124">
          <w:marLeft w:val="0"/>
          <w:marRight w:val="0"/>
          <w:marTop w:val="0"/>
          <w:marBottom w:val="0"/>
          <w:divBdr>
            <w:top w:val="none" w:sz="0" w:space="0" w:color="auto"/>
            <w:left w:val="none" w:sz="0" w:space="0" w:color="auto"/>
            <w:bottom w:val="none" w:sz="0" w:space="0" w:color="auto"/>
            <w:right w:val="none" w:sz="0" w:space="0" w:color="auto"/>
          </w:divBdr>
        </w:div>
        <w:div w:id="1434933194">
          <w:marLeft w:val="0"/>
          <w:marRight w:val="0"/>
          <w:marTop w:val="0"/>
          <w:marBottom w:val="0"/>
          <w:divBdr>
            <w:top w:val="none" w:sz="0" w:space="0" w:color="auto"/>
            <w:left w:val="none" w:sz="0" w:space="0" w:color="auto"/>
            <w:bottom w:val="none" w:sz="0" w:space="0" w:color="auto"/>
            <w:right w:val="none" w:sz="0" w:space="0" w:color="auto"/>
          </w:divBdr>
        </w:div>
      </w:divsChild>
    </w:div>
    <w:div w:id="1016537743">
      <w:bodyDiv w:val="1"/>
      <w:marLeft w:val="0"/>
      <w:marRight w:val="0"/>
      <w:marTop w:val="0"/>
      <w:marBottom w:val="0"/>
      <w:divBdr>
        <w:top w:val="none" w:sz="0" w:space="0" w:color="auto"/>
        <w:left w:val="none" w:sz="0" w:space="0" w:color="auto"/>
        <w:bottom w:val="none" w:sz="0" w:space="0" w:color="auto"/>
        <w:right w:val="none" w:sz="0" w:space="0" w:color="auto"/>
      </w:divBdr>
      <w:divsChild>
        <w:div w:id="195239812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61171561">
              <w:marLeft w:val="0"/>
              <w:marRight w:val="0"/>
              <w:marTop w:val="0"/>
              <w:marBottom w:val="0"/>
              <w:divBdr>
                <w:top w:val="none" w:sz="0" w:space="0" w:color="auto"/>
                <w:left w:val="none" w:sz="0" w:space="0" w:color="auto"/>
                <w:bottom w:val="none" w:sz="0" w:space="0" w:color="auto"/>
                <w:right w:val="none" w:sz="0" w:space="0" w:color="auto"/>
              </w:divBdr>
              <w:divsChild>
                <w:div w:id="779765315">
                  <w:marLeft w:val="0"/>
                  <w:marRight w:val="0"/>
                  <w:marTop w:val="0"/>
                  <w:marBottom w:val="0"/>
                  <w:divBdr>
                    <w:top w:val="none" w:sz="0" w:space="0" w:color="auto"/>
                    <w:left w:val="none" w:sz="0" w:space="0" w:color="auto"/>
                    <w:bottom w:val="none" w:sz="0" w:space="0" w:color="auto"/>
                    <w:right w:val="none" w:sz="0" w:space="0" w:color="auto"/>
                  </w:divBdr>
                  <w:divsChild>
                    <w:div w:id="554052619">
                      <w:marLeft w:val="0"/>
                      <w:marRight w:val="0"/>
                      <w:marTop w:val="0"/>
                      <w:marBottom w:val="0"/>
                      <w:divBdr>
                        <w:top w:val="none" w:sz="0" w:space="0" w:color="auto"/>
                        <w:left w:val="none" w:sz="0" w:space="0" w:color="auto"/>
                        <w:bottom w:val="none" w:sz="0" w:space="0" w:color="auto"/>
                        <w:right w:val="none" w:sz="0" w:space="0" w:color="auto"/>
                      </w:divBdr>
                      <w:divsChild>
                        <w:div w:id="961418092">
                          <w:marLeft w:val="0"/>
                          <w:marRight w:val="0"/>
                          <w:marTop w:val="0"/>
                          <w:marBottom w:val="0"/>
                          <w:divBdr>
                            <w:top w:val="none" w:sz="0" w:space="0" w:color="auto"/>
                            <w:left w:val="none" w:sz="0" w:space="0" w:color="auto"/>
                            <w:bottom w:val="none" w:sz="0" w:space="0" w:color="auto"/>
                            <w:right w:val="none" w:sz="0" w:space="0" w:color="auto"/>
                          </w:divBdr>
                          <w:divsChild>
                            <w:div w:id="2064795588">
                              <w:marLeft w:val="0"/>
                              <w:marRight w:val="0"/>
                              <w:marTop w:val="0"/>
                              <w:marBottom w:val="0"/>
                              <w:divBdr>
                                <w:top w:val="none" w:sz="0" w:space="0" w:color="auto"/>
                                <w:left w:val="none" w:sz="0" w:space="0" w:color="auto"/>
                                <w:bottom w:val="none" w:sz="0" w:space="0" w:color="auto"/>
                                <w:right w:val="none" w:sz="0" w:space="0" w:color="auto"/>
                              </w:divBdr>
                              <w:divsChild>
                                <w:div w:id="151651741">
                                  <w:marLeft w:val="0"/>
                                  <w:marRight w:val="0"/>
                                  <w:marTop w:val="0"/>
                                  <w:marBottom w:val="0"/>
                                  <w:divBdr>
                                    <w:top w:val="none" w:sz="0" w:space="0" w:color="auto"/>
                                    <w:left w:val="none" w:sz="0" w:space="0" w:color="auto"/>
                                    <w:bottom w:val="none" w:sz="0" w:space="0" w:color="auto"/>
                                    <w:right w:val="none" w:sz="0" w:space="0" w:color="auto"/>
                                  </w:divBdr>
                                </w:div>
                                <w:div w:id="1592661480">
                                  <w:marLeft w:val="0"/>
                                  <w:marRight w:val="0"/>
                                  <w:marTop w:val="0"/>
                                  <w:marBottom w:val="0"/>
                                  <w:divBdr>
                                    <w:top w:val="none" w:sz="0" w:space="0" w:color="auto"/>
                                    <w:left w:val="none" w:sz="0" w:space="0" w:color="auto"/>
                                    <w:bottom w:val="none" w:sz="0" w:space="0" w:color="auto"/>
                                    <w:right w:val="none" w:sz="0" w:space="0" w:color="auto"/>
                                  </w:divBdr>
                                </w:div>
                                <w:div w:id="1809586818">
                                  <w:marLeft w:val="0"/>
                                  <w:marRight w:val="0"/>
                                  <w:marTop w:val="0"/>
                                  <w:marBottom w:val="0"/>
                                  <w:divBdr>
                                    <w:top w:val="none" w:sz="0" w:space="0" w:color="auto"/>
                                    <w:left w:val="none" w:sz="0" w:space="0" w:color="auto"/>
                                    <w:bottom w:val="none" w:sz="0" w:space="0" w:color="auto"/>
                                    <w:right w:val="none" w:sz="0" w:space="0" w:color="auto"/>
                                  </w:divBdr>
                                </w:div>
                                <w:div w:id="325327738">
                                  <w:marLeft w:val="0"/>
                                  <w:marRight w:val="0"/>
                                  <w:marTop w:val="0"/>
                                  <w:marBottom w:val="0"/>
                                  <w:divBdr>
                                    <w:top w:val="none" w:sz="0" w:space="0" w:color="auto"/>
                                    <w:left w:val="none" w:sz="0" w:space="0" w:color="auto"/>
                                    <w:bottom w:val="none" w:sz="0" w:space="0" w:color="auto"/>
                                    <w:right w:val="none" w:sz="0" w:space="0" w:color="auto"/>
                                  </w:divBdr>
                                  <w:divsChild>
                                    <w:div w:id="206837815">
                                      <w:marLeft w:val="0"/>
                                      <w:marRight w:val="0"/>
                                      <w:marTop w:val="0"/>
                                      <w:marBottom w:val="0"/>
                                      <w:divBdr>
                                        <w:top w:val="none" w:sz="0" w:space="0" w:color="auto"/>
                                        <w:left w:val="none" w:sz="0" w:space="0" w:color="auto"/>
                                        <w:bottom w:val="none" w:sz="0" w:space="0" w:color="auto"/>
                                        <w:right w:val="none" w:sz="0" w:space="0" w:color="auto"/>
                                      </w:divBdr>
                                    </w:div>
                                    <w:div w:id="1967660236">
                                      <w:marLeft w:val="0"/>
                                      <w:marRight w:val="0"/>
                                      <w:marTop w:val="0"/>
                                      <w:marBottom w:val="0"/>
                                      <w:divBdr>
                                        <w:top w:val="none" w:sz="0" w:space="0" w:color="auto"/>
                                        <w:left w:val="none" w:sz="0" w:space="0" w:color="auto"/>
                                        <w:bottom w:val="none" w:sz="0" w:space="0" w:color="auto"/>
                                        <w:right w:val="none" w:sz="0" w:space="0" w:color="auto"/>
                                      </w:divBdr>
                                    </w:div>
                                    <w:div w:id="891310209">
                                      <w:marLeft w:val="0"/>
                                      <w:marRight w:val="0"/>
                                      <w:marTop w:val="0"/>
                                      <w:marBottom w:val="0"/>
                                      <w:divBdr>
                                        <w:top w:val="none" w:sz="0" w:space="0" w:color="auto"/>
                                        <w:left w:val="none" w:sz="0" w:space="0" w:color="auto"/>
                                        <w:bottom w:val="none" w:sz="0" w:space="0" w:color="auto"/>
                                        <w:right w:val="none" w:sz="0" w:space="0" w:color="auto"/>
                                      </w:divBdr>
                                      <w:divsChild>
                                        <w:div w:id="1312759648">
                                          <w:marLeft w:val="0"/>
                                          <w:marRight w:val="0"/>
                                          <w:marTop w:val="0"/>
                                          <w:marBottom w:val="0"/>
                                          <w:divBdr>
                                            <w:top w:val="none" w:sz="0" w:space="0" w:color="auto"/>
                                            <w:left w:val="none" w:sz="0" w:space="0" w:color="auto"/>
                                            <w:bottom w:val="none" w:sz="0" w:space="0" w:color="auto"/>
                                            <w:right w:val="none" w:sz="0" w:space="0" w:color="auto"/>
                                          </w:divBdr>
                                          <w:divsChild>
                                            <w:div w:id="1095250743">
                                              <w:marLeft w:val="0"/>
                                              <w:marRight w:val="0"/>
                                              <w:marTop w:val="0"/>
                                              <w:marBottom w:val="0"/>
                                              <w:divBdr>
                                                <w:top w:val="none" w:sz="0" w:space="0" w:color="auto"/>
                                                <w:left w:val="none" w:sz="0" w:space="0" w:color="auto"/>
                                                <w:bottom w:val="none" w:sz="0" w:space="0" w:color="auto"/>
                                                <w:right w:val="none" w:sz="0" w:space="0" w:color="auto"/>
                                              </w:divBdr>
                                            </w:div>
                                            <w:div w:id="1557861329">
                                              <w:marLeft w:val="0"/>
                                              <w:marRight w:val="0"/>
                                              <w:marTop w:val="0"/>
                                              <w:marBottom w:val="0"/>
                                              <w:divBdr>
                                                <w:top w:val="none" w:sz="0" w:space="0" w:color="auto"/>
                                                <w:left w:val="none" w:sz="0" w:space="0" w:color="auto"/>
                                                <w:bottom w:val="none" w:sz="0" w:space="0" w:color="auto"/>
                                                <w:right w:val="none" w:sz="0" w:space="0" w:color="auto"/>
                                              </w:divBdr>
                                            </w:div>
                                            <w:div w:id="10442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6947">
                                  <w:marLeft w:val="0"/>
                                  <w:marRight w:val="0"/>
                                  <w:marTop w:val="0"/>
                                  <w:marBottom w:val="0"/>
                                  <w:divBdr>
                                    <w:top w:val="none" w:sz="0" w:space="0" w:color="auto"/>
                                    <w:left w:val="none" w:sz="0" w:space="0" w:color="auto"/>
                                    <w:bottom w:val="none" w:sz="0" w:space="0" w:color="auto"/>
                                    <w:right w:val="none" w:sz="0" w:space="0" w:color="auto"/>
                                  </w:divBdr>
                                  <w:divsChild>
                                    <w:div w:id="678433262">
                                      <w:marLeft w:val="0"/>
                                      <w:marRight w:val="0"/>
                                      <w:marTop w:val="0"/>
                                      <w:marBottom w:val="0"/>
                                      <w:divBdr>
                                        <w:top w:val="none" w:sz="0" w:space="0" w:color="auto"/>
                                        <w:left w:val="none" w:sz="0" w:space="0" w:color="auto"/>
                                        <w:bottom w:val="none" w:sz="0" w:space="0" w:color="auto"/>
                                        <w:right w:val="none" w:sz="0" w:space="0" w:color="auto"/>
                                      </w:divBdr>
                                    </w:div>
                                    <w:div w:id="1985961018">
                                      <w:marLeft w:val="0"/>
                                      <w:marRight w:val="0"/>
                                      <w:marTop w:val="0"/>
                                      <w:marBottom w:val="0"/>
                                      <w:divBdr>
                                        <w:top w:val="none" w:sz="0" w:space="0" w:color="auto"/>
                                        <w:left w:val="none" w:sz="0" w:space="0" w:color="auto"/>
                                        <w:bottom w:val="none" w:sz="0" w:space="0" w:color="auto"/>
                                        <w:right w:val="none" w:sz="0" w:space="0" w:color="auto"/>
                                      </w:divBdr>
                                    </w:div>
                                    <w:div w:id="1679766975">
                                      <w:marLeft w:val="0"/>
                                      <w:marRight w:val="0"/>
                                      <w:marTop w:val="0"/>
                                      <w:marBottom w:val="0"/>
                                      <w:divBdr>
                                        <w:top w:val="none" w:sz="0" w:space="0" w:color="auto"/>
                                        <w:left w:val="none" w:sz="0" w:space="0" w:color="auto"/>
                                        <w:bottom w:val="none" w:sz="0" w:space="0" w:color="auto"/>
                                        <w:right w:val="none" w:sz="0" w:space="0" w:color="auto"/>
                                      </w:divBdr>
                                      <w:divsChild>
                                        <w:div w:id="1481267979">
                                          <w:marLeft w:val="0"/>
                                          <w:marRight w:val="0"/>
                                          <w:marTop w:val="0"/>
                                          <w:marBottom w:val="0"/>
                                          <w:divBdr>
                                            <w:top w:val="none" w:sz="0" w:space="0" w:color="auto"/>
                                            <w:left w:val="none" w:sz="0" w:space="0" w:color="auto"/>
                                            <w:bottom w:val="none" w:sz="0" w:space="0" w:color="auto"/>
                                            <w:right w:val="none" w:sz="0" w:space="0" w:color="auto"/>
                                          </w:divBdr>
                                          <w:divsChild>
                                            <w:div w:id="1160274972">
                                              <w:marLeft w:val="0"/>
                                              <w:marRight w:val="0"/>
                                              <w:marTop w:val="0"/>
                                              <w:marBottom w:val="0"/>
                                              <w:divBdr>
                                                <w:top w:val="none" w:sz="0" w:space="0" w:color="auto"/>
                                                <w:left w:val="none" w:sz="0" w:space="0" w:color="auto"/>
                                                <w:bottom w:val="none" w:sz="0" w:space="0" w:color="auto"/>
                                                <w:right w:val="none" w:sz="0" w:space="0" w:color="auto"/>
                                              </w:divBdr>
                                            </w:div>
                                            <w:div w:id="479008481">
                                              <w:marLeft w:val="0"/>
                                              <w:marRight w:val="0"/>
                                              <w:marTop w:val="0"/>
                                              <w:marBottom w:val="0"/>
                                              <w:divBdr>
                                                <w:top w:val="none" w:sz="0" w:space="0" w:color="auto"/>
                                                <w:left w:val="none" w:sz="0" w:space="0" w:color="auto"/>
                                                <w:bottom w:val="none" w:sz="0" w:space="0" w:color="auto"/>
                                                <w:right w:val="none" w:sz="0" w:space="0" w:color="auto"/>
                                              </w:divBdr>
                                            </w:div>
                                            <w:div w:id="13916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04">
                                  <w:marLeft w:val="0"/>
                                  <w:marRight w:val="0"/>
                                  <w:marTop w:val="0"/>
                                  <w:marBottom w:val="0"/>
                                  <w:divBdr>
                                    <w:top w:val="none" w:sz="0" w:space="0" w:color="auto"/>
                                    <w:left w:val="none" w:sz="0" w:space="0" w:color="auto"/>
                                    <w:bottom w:val="none" w:sz="0" w:space="0" w:color="auto"/>
                                    <w:right w:val="none" w:sz="0" w:space="0" w:color="auto"/>
                                  </w:divBdr>
                                  <w:divsChild>
                                    <w:div w:id="889420489">
                                      <w:marLeft w:val="0"/>
                                      <w:marRight w:val="0"/>
                                      <w:marTop w:val="0"/>
                                      <w:marBottom w:val="0"/>
                                      <w:divBdr>
                                        <w:top w:val="none" w:sz="0" w:space="0" w:color="auto"/>
                                        <w:left w:val="none" w:sz="0" w:space="0" w:color="auto"/>
                                        <w:bottom w:val="none" w:sz="0" w:space="0" w:color="auto"/>
                                        <w:right w:val="none" w:sz="0" w:space="0" w:color="auto"/>
                                      </w:divBdr>
                                    </w:div>
                                    <w:div w:id="226961186">
                                      <w:marLeft w:val="0"/>
                                      <w:marRight w:val="0"/>
                                      <w:marTop w:val="0"/>
                                      <w:marBottom w:val="0"/>
                                      <w:divBdr>
                                        <w:top w:val="none" w:sz="0" w:space="0" w:color="auto"/>
                                        <w:left w:val="none" w:sz="0" w:space="0" w:color="auto"/>
                                        <w:bottom w:val="none" w:sz="0" w:space="0" w:color="auto"/>
                                        <w:right w:val="none" w:sz="0" w:space="0" w:color="auto"/>
                                      </w:divBdr>
                                    </w:div>
                                    <w:div w:id="1847863437">
                                      <w:marLeft w:val="0"/>
                                      <w:marRight w:val="0"/>
                                      <w:marTop w:val="0"/>
                                      <w:marBottom w:val="0"/>
                                      <w:divBdr>
                                        <w:top w:val="none" w:sz="0" w:space="0" w:color="auto"/>
                                        <w:left w:val="none" w:sz="0" w:space="0" w:color="auto"/>
                                        <w:bottom w:val="none" w:sz="0" w:space="0" w:color="auto"/>
                                        <w:right w:val="none" w:sz="0" w:space="0" w:color="auto"/>
                                      </w:divBdr>
                                      <w:divsChild>
                                        <w:div w:id="307169854">
                                          <w:marLeft w:val="0"/>
                                          <w:marRight w:val="0"/>
                                          <w:marTop w:val="0"/>
                                          <w:marBottom w:val="0"/>
                                          <w:divBdr>
                                            <w:top w:val="none" w:sz="0" w:space="0" w:color="auto"/>
                                            <w:left w:val="none" w:sz="0" w:space="0" w:color="auto"/>
                                            <w:bottom w:val="none" w:sz="0" w:space="0" w:color="auto"/>
                                            <w:right w:val="none" w:sz="0" w:space="0" w:color="auto"/>
                                          </w:divBdr>
                                          <w:divsChild>
                                            <w:div w:id="1252619745">
                                              <w:marLeft w:val="0"/>
                                              <w:marRight w:val="0"/>
                                              <w:marTop w:val="0"/>
                                              <w:marBottom w:val="0"/>
                                              <w:divBdr>
                                                <w:top w:val="none" w:sz="0" w:space="0" w:color="auto"/>
                                                <w:left w:val="none" w:sz="0" w:space="0" w:color="auto"/>
                                                <w:bottom w:val="none" w:sz="0" w:space="0" w:color="auto"/>
                                                <w:right w:val="none" w:sz="0" w:space="0" w:color="auto"/>
                                              </w:divBdr>
                                            </w:div>
                                            <w:div w:id="1395396811">
                                              <w:marLeft w:val="0"/>
                                              <w:marRight w:val="0"/>
                                              <w:marTop w:val="0"/>
                                              <w:marBottom w:val="0"/>
                                              <w:divBdr>
                                                <w:top w:val="none" w:sz="0" w:space="0" w:color="auto"/>
                                                <w:left w:val="none" w:sz="0" w:space="0" w:color="auto"/>
                                                <w:bottom w:val="none" w:sz="0" w:space="0" w:color="auto"/>
                                                <w:right w:val="none" w:sz="0" w:space="0" w:color="auto"/>
                                              </w:divBdr>
                                            </w:div>
                                            <w:div w:id="11229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5164">
                                  <w:marLeft w:val="0"/>
                                  <w:marRight w:val="0"/>
                                  <w:marTop w:val="0"/>
                                  <w:marBottom w:val="0"/>
                                  <w:divBdr>
                                    <w:top w:val="none" w:sz="0" w:space="0" w:color="auto"/>
                                    <w:left w:val="none" w:sz="0" w:space="0" w:color="auto"/>
                                    <w:bottom w:val="none" w:sz="0" w:space="0" w:color="auto"/>
                                    <w:right w:val="none" w:sz="0" w:space="0" w:color="auto"/>
                                  </w:divBdr>
                                  <w:divsChild>
                                    <w:div w:id="874923498">
                                      <w:marLeft w:val="0"/>
                                      <w:marRight w:val="0"/>
                                      <w:marTop w:val="0"/>
                                      <w:marBottom w:val="0"/>
                                      <w:divBdr>
                                        <w:top w:val="none" w:sz="0" w:space="0" w:color="auto"/>
                                        <w:left w:val="none" w:sz="0" w:space="0" w:color="auto"/>
                                        <w:bottom w:val="none" w:sz="0" w:space="0" w:color="auto"/>
                                        <w:right w:val="none" w:sz="0" w:space="0" w:color="auto"/>
                                      </w:divBdr>
                                    </w:div>
                                    <w:div w:id="464155809">
                                      <w:marLeft w:val="0"/>
                                      <w:marRight w:val="0"/>
                                      <w:marTop w:val="0"/>
                                      <w:marBottom w:val="0"/>
                                      <w:divBdr>
                                        <w:top w:val="none" w:sz="0" w:space="0" w:color="auto"/>
                                        <w:left w:val="none" w:sz="0" w:space="0" w:color="auto"/>
                                        <w:bottom w:val="none" w:sz="0" w:space="0" w:color="auto"/>
                                        <w:right w:val="none" w:sz="0" w:space="0" w:color="auto"/>
                                      </w:divBdr>
                                      <w:divsChild>
                                        <w:div w:id="1048652035">
                                          <w:marLeft w:val="0"/>
                                          <w:marRight w:val="0"/>
                                          <w:marTop w:val="0"/>
                                          <w:marBottom w:val="0"/>
                                          <w:divBdr>
                                            <w:top w:val="none" w:sz="0" w:space="0" w:color="auto"/>
                                            <w:left w:val="none" w:sz="0" w:space="0" w:color="auto"/>
                                            <w:bottom w:val="none" w:sz="0" w:space="0" w:color="auto"/>
                                            <w:right w:val="none" w:sz="0" w:space="0" w:color="auto"/>
                                          </w:divBdr>
                                        </w:div>
                                        <w:div w:id="1574970228">
                                          <w:marLeft w:val="0"/>
                                          <w:marRight w:val="0"/>
                                          <w:marTop w:val="0"/>
                                          <w:marBottom w:val="0"/>
                                          <w:divBdr>
                                            <w:top w:val="none" w:sz="0" w:space="0" w:color="auto"/>
                                            <w:left w:val="none" w:sz="0" w:space="0" w:color="auto"/>
                                            <w:bottom w:val="none" w:sz="0" w:space="0" w:color="auto"/>
                                            <w:right w:val="none" w:sz="0" w:space="0" w:color="auto"/>
                                          </w:divBdr>
                                        </w:div>
                                      </w:divsChild>
                                    </w:div>
                                    <w:div w:id="1699618610">
                                      <w:marLeft w:val="0"/>
                                      <w:marRight w:val="0"/>
                                      <w:marTop w:val="0"/>
                                      <w:marBottom w:val="0"/>
                                      <w:divBdr>
                                        <w:top w:val="none" w:sz="0" w:space="0" w:color="auto"/>
                                        <w:left w:val="none" w:sz="0" w:space="0" w:color="auto"/>
                                        <w:bottom w:val="none" w:sz="0" w:space="0" w:color="auto"/>
                                        <w:right w:val="none" w:sz="0" w:space="0" w:color="auto"/>
                                      </w:divBdr>
                                      <w:divsChild>
                                        <w:div w:id="1791511323">
                                          <w:marLeft w:val="0"/>
                                          <w:marRight w:val="0"/>
                                          <w:marTop w:val="0"/>
                                          <w:marBottom w:val="0"/>
                                          <w:divBdr>
                                            <w:top w:val="none" w:sz="0" w:space="0" w:color="auto"/>
                                            <w:left w:val="none" w:sz="0" w:space="0" w:color="auto"/>
                                            <w:bottom w:val="none" w:sz="0" w:space="0" w:color="auto"/>
                                            <w:right w:val="none" w:sz="0" w:space="0" w:color="auto"/>
                                          </w:divBdr>
                                          <w:divsChild>
                                            <w:div w:id="20087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658">
                                  <w:marLeft w:val="0"/>
                                  <w:marRight w:val="0"/>
                                  <w:marTop w:val="0"/>
                                  <w:marBottom w:val="0"/>
                                  <w:divBdr>
                                    <w:top w:val="none" w:sz="0" w:space="0" w:color="auto"/>
                                    <w:left w:val="none" w:sz="0" w:space="0" w:color="auto"/>
                                    <w:bottom w:val="none" w:sz="0" w:space="0" w:color="auto"/>
                                    <w:right w:val="none" w:sz="0" w:space="0" w:color="auto"/>
                                  </w:divBdr>
                                </w:div>
                                <w:div w:id="52508008">
                                  <w:marLeft w:val="0"/>
                                  <w:marRight w:val="0"/>
                                  <w:marTop w:val="0"/>
                                  <w:marBottom w:val="0"/>
                                  <w:divBdr>
                                    <w:top w:val="none" w:sz="0" w:space="0" w:color="auto"/>
                                    <w:left w:val="none" w:sz="0" w:space="0" w:color="auto"/>
                                    <w:bottom w:val="none" w:sz="0" w:space="0" w:color="auto"/>
                                    <w:right w:val="none" w:sz="0" w:space="0" w:color="auto"/>
                                  </w:divBdr>
                                </w:div>
                                <w:div w:id="1704285555">
                                  <w:marLeft w:val="0"/>
                                  <w:marRight w:val="0"/>
                                  <w:marTop w:val="0"/>
                                  <w:marBottom w:val="0"/>
                                  <w:divBdr>
                                    <w:top w:val="none" w:sz="0" w:space="0" w:color="auto"/>
                                    <w:left w:val="none" w:sz="0" w:space="0" w:color="auto"/>
                                    <w:bottom w:val="none" w:sz="0" w:space="0" w:color="auto"/>
                                    <w:right w:val="none" w:sz="0" w:space="0" w:color="auto"/>
                                  </w:divBdr>
                                </w:div>
                                <w:div w:id="1356425226">
                                  <w:marLeft w:val="0"/>
                                  <w:marRight w:val="0"/>
                                  <w:marTop w:val="0"/>
                                  <w:marBottom w:val="0"/>
                                  <w:divBdr>
                                    <w:top w:val="none" w:sz="0" w:space="0" w:color="auto"/>
                                    <w:left w:val="none" w:sz="0" w:space="0" w:color="auto"/>
                                    <w:bottom w:val="none" w:sz="0" w:space="0" w:color="auto"/>
                                    <w:right w:val="none" w:sz="0" w:space="0" w:color="auto"/>
                                  </w:divBdr>
                                </w:div>
                                <w:div w:id="2032879460">
                                  <w:marLeft w:val="0"/>
                                  <w:marRight w:val="0"/>
                                  <w:marTop w:val="0"/>
                                  <w:marBottom w:val="0"/>
                                  <w:divBdr>
                                    <w:top w:val="none" w:sz="0" w:space="0" w:color="auto"/>
                                    <w:left w:val="none" w:sz="0" w:space="0" w:color="auto"/>
                                    <w:bottom w:val="none" w:sz="0" w:space="0" w:color="auto"/>
                                    <w:right w:val="none" w:sz="0" w:space="0" w:color="auto"/>
                                  </w:divBdr>
                                </w:div>
                                <w:div w:id="1584293695">
                                  <w:marLeft w:val="0"/>
                                  <w:marRight w:val="0"/>
                                  <w:marTop w:val="0"/>
                                  <w:marBottom w:val="0"/>
                                  <w:divBdr>
                                    <w:top w:val="none" w:sz="0" w:space="0" w:color="auto"/>
                                    <w:left w:val="none" w:sz="0" w:space="0" w:color="auto"/>
                                    <w:bottom w:val="none" w:sz="0" w:space="0" w:color="auto"/>
                                    <w:right w:val="none" w:sz="0" w:space="0" w:color="auto"/>
                                  </w:divBdr>
                                </w:div>
                                <w:div w:id="2945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812</Words>
  <Characters>4631</Characters>
  <Application>Microsoft Macintosh Word</Application>
  <DocSecurity>0</DocSecurity>
  <Lines>38</Lines>
  <Paragraphs>10</Paragraphs>
  <ScaleCrop>false</ScaleCrop>
  <Company>Q</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Q</dc:creator>
  <cp:keywords/>
  <dc:description/>
  <cp:lastModifiedBy>Carolyn Holcroft</cp:lastModifiedBy>
  <cp:revision>15</cp:revision>
  <dcterms:created xsi:type="dcterms:W3CDTF">2015-02-18T00:20:00Z</dcterms:created>
  <dcterms:modified xsi:type="dcterms:W3CDTF">2015-02-19T00:22:00Z</dcterms:modified>
</cp:coreProperties>
</file>